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EEC" w:rsidRPr="00477F54" w:rsidRDefault="00477F54">
      <w:pPr>
        <w:rPr>
          <w:rFonts w:ascii="Times New Roman" w:hAnsi="Times New Roman" w:cs="Times New Roman"/>
          <w:sz w:val="28"/>
        </w:rPr>
      </w:pPr>
      <w:r w:rsidRPr="00477F54">
        <w:rPr>
          <w:rFonts w:ascii="Times New Roman" w:hAnsi="Times New Roman" w:cs="Times New Roman"/>
          <w:sz w:val="28"/>
        </w:rPr>
        <w:t xml:space="preserve"> «</w:t>
      </w:r>
      <w:proofErr w:type="spellStart"/>
      <w:r w:rsidRPr="00477F54">
        <w:rPr>
          <w:rFonts w:ascii="Times New Roman" w:hAnsi="Times New Roman" w:cs="Times New Roman"/>
          <w:sz w:val="28"/>
        </w:rPr>
        <w:t>Ханталапай</w:t>
      </w:r>
      <w:proofErr w:type="spellEnd"/>
      <w:r w:rsidRPr="00477F54">
        <w:rPr>
          <w:rFonts w:ascii="Times New Roman" w:hAnsi="Times New Roman" w:cs="Times New Roman"/>
          <w:sz w:val="28"/>
        </w:rPr>
        <w:t xml:space="preserve">» </w:t>
      </w:r>
    </w:p>
    <w:p w:rsidR="00477F54" w:rsidRPr="00477F54" w:rsidRDefault="00477F54">
      <w:pPr>
        <w:rPr>
          <w:rFonts w:ascii="Times New Roman" w:hAnsi="Times New Roman" w:cs="Times New Roman"/>
          <w:sz w:val="28"/>
          <w:lang w:val="kk-KZ"/>
        </w:rPr>
      </w:pPr>
      <w:proofErr w:type="spellStart"/>
      <w:r w:rsidRPr="00477F54">
        <w:rPr>
          <w:rFonts w:ascii="Times New Roman" w:hAnsi="Times New Roman" w:cs="Times New Roman"/>
          <w:sz w:val="28"/>
        </w:rPr>
        <w:t>Наурыз</w:t>
      </w:r>
      <w:proofErr w:type="spellEnd"/>
      <w:r w:rsidRPr="00477F54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477F54">
        <w:rPr>
          <w:rFonts w:ascii="Times New Roman" w:hAnsi="Times New Roman" w:cs="Times New Roman"/>
          <w:sz w:val="28"/>
        </w:rPr>
        <w:t>айында</w:t>
      </w:r>
      <w:proofErr w:type="spellEnd"/>
      <w:r w:rsidRPr="00477F54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477F54">
        <w:rPr>
          <w:rFonts w:ascii="Times New Roman" w:hAnsi="Times New Roman" w:cs="Times New Roman"/>
          <w:sz w:val="28"/>
        </w:rPr>
        <w:t>жыл</w:t>
      </w:r>
      <w:proofErr w:type="spellEnd"/>
      <w:r w:rsidRPr="00477F54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477F54">
        <w:rPr>
          <w:rFonts w:ascii="Times New Roman" w:hAnsi="Times New Roman" w:cs="Times New Roman"/>
          <w:sz w:val="28"/>
        </w:rPr>
        <w:t>сайын</w:t>
      </w:r>
      <w:proofErr w:type="spellEnd"/>
      <w:r w:rsidRPr="00477F54">
        <w:rPr>
          <w:rFonts w:ascii="Times New Roman" w:hAnsi="Times New Roman" w:cs="Times New Roman"/>
          <w:sz w:val="28"/>
        </w:rPr>
        <w:t xml:space="preserve"> </w:t>
      </w:r>
      <w:r w:rsidRPr="00477F54">
        <w:rPr>
          <w:rFonts w:ascii="Times New Roman" w:hAnsi="Times New Roman" w:cs="Times New Roman"/>
          <w:sz w:val="28"/>
          <w:lang w:val="kk-KZ"/>
        </w:rPr>
        <w:t xml:space="preserve"> ө</w:t>
      </w:r>
      <w:proofErr w:type="spellStart"/>
      <w:r w:rsidRPr="00477F54">
        <w:rPr>
          <w:rFonts w:ascii="Times New Roman" w:hAnsi="Times New Roman" w:cs="Times New Roman"/>
          <w:sz w:val="28"/>
        </w:rPr>
        <w:t>тет</w:t>
      </w:r>
      <w:proofErr w:type="spellEnd"/>
      <w:r w:rsidRPr="00477F54">
        <w:rPr>
          <w:rFonts w:ascii="Times New Roman" w:hAnsi="Times New Roman" w:cs="Times New Roman"/>
          <w:sz w:val="28"/>
          <w:lang w:val="kk-KZ"/>
        </w:rPr>
        <w:t>і</w:t>
      </w:r>
      <w:proofErr w:type="spellStart"/>
      <w:r w:rsidRPr="00477F54">
        <w:rPr>
          <w:rFonts w:ascii="Times New Roman" w:hAnsi="Times New Roman" w:cs="Times New Roman"/>
          <w:sz w:val="28"/>
        </w:rPr>
        <w:t>н</w:t>
      </w:r>
      <w:proofErr w:type="spellEnd"/>
      <w:r w:rsidRPr="00477F54">
        <w:rPr>
          <w:rFonts w:ascii="Times New Roman" w:hAnsi="Times New Roman" w:cs="Times New Roman"/>
          <w:sz w:val="28"/>
          <w:lang w:val="kk-KZ"/>
        </w:rPr>
        <w:t xml:space="preserve"> «Ханталапай» сайысы өтті.</w:t>
      </w:r>
    </w:p>
    <w:p w:rsidR="00477F54" w:rsidRPr="00477F54" w:rsidRDefault="00477F54">
      <w:pPr>
        <w:rPr>
          <w:rFonts w:ascii="Times New Roman" w:hAnsi="Times New Roman" w:cs="Times New Roman"/>
          <w:sz w:val="28"/>
          <w:lang w:val="kk-KZ"/>
        </w:rPr>
      </w:pPr>
      <w:r w:rsidRPr="00477F54">
        <w:rPr>
          <w:rFonts w:ascii="Times New Roman" w:hAnsi="Times New Roman" w:cs="Times New Roman"/>
          <w:sz w:val="28"/>
          <w:lang w:val="kk-KZ"/>
        </w:rPr>
        <w:t>Онда сайысқа №35 «Звоночек» балабақшасының балалары қатысты № 5 «Балапан» тобының тәрбиешісі Дюсенова Рабиға Кеңесқызы «Ең үздік бейнетаспа» атты жүлделі ІІ-орынға ие болды.</w:t>
      </w:r>
    </w:p>
    <w:p w:rsidR="00477F54" w:rsidRPr="00477F54" w:rsidRDefault="00477F54">
      <w:pPr>
        <w:rPr>
          <w:rFonts w:ascii="Times New Roman" w:hAnsi="Times New Roman" w:cs="Times New Roman"/>
          <w:sz w:val="28"/>
          <w:lang w:val="kk-KZ"/>
        </w:rPr>
      </w:pPr>
      <w:r w:rsidRPr="00477F54">
        <w:rPr>
          <w:rFonts w:ascii="Times New Roman" w:hAnsi="Times New Roman" w:cs="Times New Roman"/>
          <w:sz w:val="28"/>
          <w:lang w:val="kk-KZ"/>
        </w:rPr>
        <w:t>№35 «Звоночек» балабақшасының педагогтарын , ата-аналарды сайысқа белсене қатысқан балаларды құттықтап шексіз алғысымызды білдіреміз.</w:t>
      </w:r>
    </w:p>
    <w:p w:rsidR="00477F54" w:rsidRPr="00477F54" w:rsidRDefault="00477F54">
      <w:pPr>
        <w:rPr>
          <w:rFonts w:ascii="Times New Roman" w:hAnsi="Times New Roman" w:cs="Times New Roman"/>
          <w:sz w:val="28"/>
          <w:lang w:val="kk-KZ"/>
        </w:rPr>
      </w:pPr>
    </w:p>
    <w:p w:rsidR="00477F54" w:rsidRPr="00477F54" w:rsidRDefault="003242A1">
      <w:pPr>
        <w:rPr>
          <w:lang w:val="kk-KZ"/>
        </w:rPr>
      </w:pPr>
      <w:r>
        <w:rPr>
          <w:noProof/>
          <w:lang w:eastAsia="ru-RU"/>
        </w:rPr>
        <w:drawing>
          <wp:inline distT="0" distB="0" distL="0" distR="0">
            <wp:extent cx="4487599" cy="2928026"/>
            <wp:effectExtent l="19050" t="0" r="8201" b="0"/>
            <wp:docPr id="1" name="Рисунок 1" descr="C:\Users\user\Desktop\Папки с раб стола 2016-2017\Ханталапай\20170327_172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апки с раб стола 2016-2017\Ханталапай\20170327_17293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9987" t="2907" r="14520" b="9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7599" cy="29280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77F54" w:rsidRPr="00477F54" w:rsidSect="008F1E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477F54"/>
    <w:rsid w:val="003242A1"/>
    <w:rsid w:val="00477F54"/>
    <w:rsid w:val="008F1EEC"/>
    <w:rsid w:val="00C370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E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4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42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2017-04-07T14:01:00Z</dcterms:created>
  <dcterms:modified xsi:type="dcterms:W3CDTF">2017-04-07T14:11:00Z</dcterms:modified>
</cp:coreProperties>
</file>